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FC" w:rsidRDefault="000D3FFC">
      <w:pPr>
        <w:rPr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тарихнама» пәні бойынша БӨЖ тапсырмалары</w:t>
      </w:r>
    </w:p>
    <w:p w:rsidR="000D3FFC" w:rsidRDefault="000D3FFC" w:rsidP="000D3FF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0431" w:rsidRDefault="000D3FFC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F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БӨЖ 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0D3F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Деректанудың қалыптасуы мен дамуы және қазақ деректанушылары</w:t>
      </w:r>
    </w:p>
    <w:p w:rsidR="006F715A" w:rsidRPr="00E473DC" w:rsidRDefault="006F715A" w:rsidP="006F715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15A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еректанудың қалыптасуы мен даму тарихын және қазақ деректанушысының бір еңбегін 10 беттік (А4) деректанулық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талдау жасау. </w:t>
      </w:r>
    </w:p>
    <w:p w:rsidR="000D3FFC" w:rsidRPr="006F715A" w:rsidRDefault="006F715A" w:rsidP="006F71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0D3FFC" w:rsidRPr="006F715A" w:rsidRDefault="006F715A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F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БӨЖ </w:t>
      </w:r>
      <w:r w:rsidR="00D0305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D3FF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15A">
        <w:rPr>
          <w:rFonts w:ascii="Times New Roman" w:hAnsi="Times New Roman" w:cs="Times New Roman"/>
          <w:b/>
          <w:sz w:val="28"/>
          <w:szCs w:val="28"/>
          <w:lang w:val="kk-KZ"/>
        </w:rPr>
        <w:t>Қазақ тарихы туралы деректерге деректанулық</w:t>
      </w:r>
      <w:r w:rsidRPr="006F71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сипаттама беру</w:t>
      </w:r>
    </w:p>
    <w:p w:rsidR="000D3FFC" w:rsidRDefault="006F715A" w:rsidP="000D3F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15A">
        <w:rPr>
          <w:rFonts w:ascii="Times New Roman" w:hAnsi="Times New Roman" w:cs="Times New Roman"/>
          <w:sz w:val="28"/>
          <w:szCs w:val="28"/>
          <w:lang w:val="kk-KZ"/>
        </w:rPr>
        <w:t xml:space="preserve">Қазақ тарихы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көлемді </w:t>
      </w:r>
      <w:r w:rsidRPr="006F715A">
        <w:rPr>
          <w:rFonts w:ascii="Times New Roman" w:hAnsi="Times New Roman" w:cs="Times New Roman"/>
          <w:sz w:val="28"/>
          <w:szCs w:val="28"/>
          <w:lang w:val="kk-KZ"/>
        </w:rPr>
        <w:t>дерект</w:t>
      </w:r>
      <w:r>
        <w:rPr>
          <w:rFonts w:ascii="Times New Roman" w:hAnsi="Times New Roman" w:cs="Times New Roman"/>
          <w:sz w:val="28"/>
          <w:szCs w:val="28"/>
          <w:lang w:val="kk-KZ"/>
        </w:rPr>
        <w:t>ік еңбекке</w:t>
      </w:r>
      <w:r w:rsidRPr="006F715A">
        <w:rPr>
          <w:rFonts w:ascii="Times New Roman" w:hAnsi="Times New Roman" w:cs="Times New Roman"/>
          <w:sz w:val="28"/>
          <w:szCs w:val="28"/>
          <w:lang w:val="kk-KZ"/>
        </w:rPr>
        <w:t xml:space="preserve"> деректанулық сипаттама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жасау</w:t>
      </w:r>
    </w:p>
    <w:p w:rsidR="004B19A3" w:rsidRPr="006F715A" w:rsidRDefault="004B19A3" w:rsidP="000D3F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0D3FFC" w:rsidRDefault="000D3FFC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9A3" w:rsidRDefault="00D03053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0D3FFC">
        <w:rPr>
          <w:rFonts w:ascii="Times New Roman" w:hAnsi="Times New Roman" w:cs="Times New Roman"/>
          <w:b/>
          <w:sz w:val="28"/>
          <w:szCs w:val="28"/>
          <w:lang w:val="kk-KZ"/>
        </w:rPr>
        <w:t>ӨЖ-3</w:t>
      </w:r>
      <w:r w:rsidR="000D3FFC" w:rsidRPr="00E473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D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19A3" w:rsidRPr="004B19A3">
        <w:rPr>
          <w:rFonts w:ascii="Times New Roman" w:hAnsi="Times New Roman"/>
          <w:b/>
          <w:sz w:val="28"/>
          <w:szCs w:val="28"/>
          <w:lang w:val="kk-KZ"/>
        </w:rPr>
        <w:t>Ортағасырлық Қазақстан тарихы туралы еңбектерге  тарихнамалық талдау</w:t>
      </w:r>
      <w:r w:rsidR="004B19A3" w:rsidRPr="00C82558">
        <w:rPr>
          <w:b/>
          <w:lang w:val="kk-KZ"/>
        </w:rPr>
        <w:t xml:space="preserve"> </w:t>
      </w:r>
    </w:p>
    <w:p w:rsidR="000D3FFC" w:rsidRPr="00E473DC" w:rsidRDefault="000D3FFC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 xml:space="preserve">Төмендегі тізімдегі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бір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>еңбекк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е 10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 xml:space="preserve">-15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беттік (А4)  тарихнамалық талдау жасау. </w:t>
      </w:r>
    </w:p>
    <w:p w:rsidR="000D3FFC" w:rsidRDefault="000D3FFC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алынады.</w:t>
      </w:r>
    </w:p>
    <w:p w:rsidR="00C92847" w:rsidRPr="00B20740" w:rsidRDefault="00C92847" w:rsidP="00C928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0740">
        <w:rPr>
          <w:rFonts w:ascii="Times New Roman" w:hAnsi="Times New Roman" w:cs="Times New Roman"/>
          <w:b/>
          <w:sz w:val="28"/>
          <w:szCs w:val="28"/>
          <w:lang w:val="kk-KZ"/>
        </w:rPr>
        <w:t>Ортағасырлардағы қазақ тарихы туралы еңбектер</w:t>
      </w:r>
    </w:p>
    <w:p w:rsidR="00C92847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B20740">
        <w:rPr>
          <w:rFonts w:ascii="Times New Roman" w:hAnsi="Times New Roman" w:cs="Times New Roman"/>
          <w:sz w:val="28"/>
          <w:szCs w:val="28"/>
          <w:lang w:val="kk-KZ"/>
        </w:rPr>
        <w:t>Ахинжанов С.М. Кипчаки в истории средневекового Казахстана. А., 1995. -296 б.</w:t>
      </w:r>
    </w:p>
    <w:p w:rsidR="00C92847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Омарбеков Т. Қазақ түркілерінің этникалық тарихы. А., 2013.</w:t>
      </w:r>
    </w:p>
    <w:p w:rsidR="00C92847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Омарбеков Т. Қазақ түркілерінің шығу тегі. А., 2014.</w:t>
      </w:r>
    </w:p>
    <w:p w:rsidR="00C92847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Омарбеков Т. Қазақ түркілерінің мемлекеттілігі: қағанаттар, ұлыстар мен хандықтар баяны. А., 2015.</w:t>
      </w:r>
    </w:p>
    <w:p w:rsidR="00C92847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Омарбеков Т. Қазақ мемлекеті:</w:t>
      </w:r>
      <w:r w:rsidRPr="00C15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қағанаттар, ұлыстар мен хандықтар баяны. А., 2017.-342 б.</w:t>
      </w:r>
    </w:p>
    <w:p w:rsidR="00C92847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Байпақов К.М. Қазақстанның ежелгі қалалары.-А., 2005.</w:t>
      </w:r>
    </w:p>
    <w:p w:rsidR="00C92847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Байпақов К.М., Нұржанов А. Ұлы Жібек жолы және ортағасырлық Қазақстан. –А., 1992. </w:t>
      </w:r>
    </w:p>
    <w:p w:rsidR="00C92847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Дербісәлиев Ә. Қазақ даласының жұлдыздары. А., 1995. -238 б.</w:t>
      </w:r>
    </w:p>
    <w:p w:rsidR="00C92847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Мұхамед Хайдар Дулати. Тарихи –Рашиди. А., 2003. 616 б.</w:t>
      </w:r>
    </w:p>
    <w:p w:rsidR="00C92847" w:rsidRPr="00C106D5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06D5">
        <w:rPr>
          <w:rFonts w:ascii="Times New Roman" w:hAnsi="Times New Roman" w:cs="Times New Roman"/>
          <w:sz w:val="28"/>
          <w:szCs w:val="28"/>
          <w:lang w:val="kk-KZ"/>
        </w:rPr>
        <w:t>Тынышпаев М. Изстория казахского нннарода. –А., 1993. -224 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Қинаятұлы З. Қазақ мемлекеті және Жошы хан. –Астана, 2004. 344 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Қинаятұлы З. Монғол үстіртін мекен еткен соңғы түркі тайпалары. –Астана, 2001. – 208 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Нуртазина Н. Д. Ислам в истории средневекового Казахстана.-А., 2000. -312б.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Нұртазина Н.Д. Ислам және қазақ мәдениеті.-А., 2002. 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Кәрібай Б. Түркістан және Қазақ хандығы. –А., 1999.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Кәрібаев Б.Б. Қазақ хандығының құрылу тарихы. –А., 2014. -520 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Кәрібаев Б.Б. Қазақ хандығының күшеюі.-А., 2015. -176 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Сейдімбек А. Қазақ әлемі. –А., 2000.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Жолдасбай ұлы С. Жетісу тарихы(ХҮІ-ХҮІІІ ғғ.) А., 1996.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Кумеков Б.Е. Государство кимаков ІХ-ХІ вв. –А., 1972.  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Моңғолдың құпия шежіресі. –А., 1998.-223 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Қашғари М. Түрік тілінің сөздігі.-</w:t>
      </w:r>
      <w:r w:rsidRPr="00EF1C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А., 1997. Т.3. -600 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Сыздықова Р., Қойгелдиев М. Қадырғали би Қосымұлы және оның «Жылнамалар жинағы». –А., 1991. -272 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Қадырғали Жалайыр. Шежірелер жинағы. А., 1997. -128 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Султанов Т.И. Поднятые на белой кошме. Потомки Чингиз-хана. –А., 2001. -276 б.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Әбілғазы. Түрік шежіресі. -А., 1992. -228 б. 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Сыздықов С.М. Қарлық-Қарахан мемлекеті: саяси таихы және мәдени мұралары.-Астана, 2014.</w:t>
      </w:r>
    </w:p>
    <w:p w:rsidR="00C92847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Юдин В.П. Центральная Азхия в ХҮ-ХҮІІІ веках глазами востоковеда.-А., 2001.</w:t>
      </w:r>
    </w:p>
    <w:p w:rsidR="00C92847" w:rsidRPr="00E473DC" w:rsidRDefault="00C92847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0D3FFC" w:rsidRDefault="004B19A3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19A3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БӨЖ 4</w:t>
      </w:r>
      <w:r w:rsidRPr="004B19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4B19A3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«</w:t>
      </w:r>
      <w:r w:rsidRPr="004B19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Қазақстанның ХІХ-ғ. соңы мен ХХ-ғ. басындағы тарихының зерттелуі» тақырыбында бір тарихи </w:t>
      </w:r>
      <w:r w:rsidR="00CE26CC">
        <w:rPr>
          <w:rFonts w:ascii="Times New Roman" w:hAnsi="Times New Roman" w:cs="Times New Roman"/>
          <w:b/>
          <w:sz w:val="28"/>
          <w:szCs w:val="28"/>
          <w:lang w:val="kk-KZ"/>
        </w:rPr>
        <w:t>және тарихнамалық еңбекк</w:t>
      </w:r>
      <w:r w:rsidRPr="004B19A3">
        <w:rPr>
          <w:rFonts w:ascii="Times New Roman" w:hAnsi="Times New Roman" w:cs="Times New Roman"/>
          <w:b/>
          <w:sz w:val="28"/>
          <w:szCs w:val="28"/>
          <w:lang w:val="kk-KZ"/>
        </w:rPr>
        <w:t>е тарихнамалық талдау жасау</w:t>
      </w:r>
    </w:p>
    <w:p w:rsidR="004B19A3" w:rsidRPr="00C957DD" w:rsidRDefault="004B19A3" w:rsidP="004B19A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C957DD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Тапсырма.</w:t>
      </w:r>
      <w:r w:rsidRPr="00C957D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C957DD">
        <w:rPr>
          <w:rFonts w:ascii="Times New Roman" w:hAnsi="Times New Roman" w:cs="Times New Roman"/>
          <w:bCs/>
          <w:sz w:val="28"/>
          <w:szCs w:val="28"/>
          <w:lang w:val="kk-KZ" w:eastAsia="ar-SA"/>
        </w:rPr>
        <w:t>«</w:t>
      </w:r>
      <w:r w:rsidRPr="00C957DD">
        <w:rPr>
          <w:rFonts w:ascii="Times New Roman" w:hAnsi="Times New Roman" w:cs="Times New Roman"/>
          <w:sz w:val="28"/>
          <w:szCs w:val="28"/>
          <w:lang w:val="kk-KZ"/>
        </w:rPr>
        <w:t>Қазақстанның ХІХ-ғ. соңы мен ХХ-ғ. басындағы тарихының зерттелуі» тақырыбында бір зерттеу еңбегіне тарихнамалық талдау жасау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7DD">
        <w:rPr>
          <w:rFonts w:ascii="Times New Roman" w:hAnsi="Times New Roman" w:cs="Times New Roman"/>
          <w:sz w:val="28"/>
          <w:szCs w:val="28"/>
          <w:lang w:val="kk-KZ" w:eastAsia="ar-SA"/>
        </w:rPr>
        <w:t>Жұмыстың көлемі 10 беттен (А4)  кем болмауы керек.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C92847" w:rsidRPr="00C92847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  <w:r w:rsidRPr="00C92847">
        <w:rPr>
          <w:rFonts w:ascii="Times New Roman" w:hAnsi="Times New Roman" w:cs="Times New Roman"/>
          <w:sz w:val="28"/>
          <w:szCs w:val="28"/>
          <w:lang w:val="kk-KZ" w:eastAsia="ar-SA"/>
        </w:rPr>
        <w:t>П.Галузоның өмірі мен қызметін баяндап, «Туркестан колония» атты еңбегіне талдау жасап, тарихи көзқарастарын бағалаңыз.</w:t>
      </w:r>
    </w:p>
    <w:p w:rsidR="00C92847" w:rsidRPr="00C92847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Kz Times New Roman" w:hAnsi="Kz Times New Roman"/>
          <w:color w:val="000000"/>
          <w:sz w:val="28"/>
          <w:szCs w:val="28"/>
          <w:lang w:val="kk-KZ" w:eastAsia="ar-SA"/>
        </w:rPr>
      </w:pPr>
      <w:r w:rsidRPr="00C92847">
        <w:rPr>
          <w:rFonts w:ascii="Times New Roman" w:hAnsi="Times New Roman" w:cs="Times New Roman"/>
          <w:sz w:val="28"/>
          <w:szCs w:val="28"/>
          <w:lang w:val="kk-KZ" w:eastAsia="ar-SA"/>
        </w:rPr>
        <w:t>Е. Бекмахановтың өмір жолын сипаттаңыз, «Казахстан в 20-40 годах ХІХ в» еңбегін талдап, тарихи тұжырымдарын бағалаңыз.</w:t>
      </w:r>
    </w:p>
    <w:p w:rsidR="00C92847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C92847">
        <w:rPr>
          <w:rFonts w:ascii="Times New Roman" w:hAnsi="Times New Roman" w:cs="Times New Roman"/>
          <w:sz w:val="28"/>
          <w:szCs w:val="28"/>
          <w:lang w:val="kk-KZ"/>
        </w:rPr>
        <w:lastRenderedPageBreak/>
        <w:t>Б. Сүлейменовтың өмірі мен қызметін сипаттап, «Аграрный вопрос в Казахстане последней трети ХІХ-начала ХХ в. (1867-1907гг)» атты еңбегін талдаңыз және тарихи көзқарастарына баға беріңіз.</w:t>
      </w:r>
      <w:r w:rsidRPr="00C928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</w:t>
      </w:r>
    </w:p>
    <w:p w:rsidR="0053566C" w:rsidRDefault="00C92847" w:rsidP="0053566C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П. Галузо</w:t>
      </w:r>
      <w:r w:rsidR="005356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</w:t>
      </w:r>
      <w:r w:rsidR="005356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Аграрные отношения на юге Казахстана в 1867-1914гг.»</w:t>
      </w:r>
      <w:r w:rsidR="0053566C" w:rsidRPr="005356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566C" w:rsidRPr="00C92847">
        <w:rPr>
          <w:rFonts w:ascii="Times New Roman" w:hAnsi="Times New Roman" w:cs="Times New Roman"/>
          <w:sz w:val="28"/>
          <w:szCs w:val="28"/>
          <w:lang w:val="kk-KZ"/>
        </w:rPr>
        <w:t>атты еңбегін талдаңыз және тарихи көзқарастарына баға беріңіз.</w:t>
      </w:r>
      <w:r w:rsidR="0053566C" w:rsidRPr="00C928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</w:t>
      </w:r>
    </w:p>
    <w:p w:rsidR="00C92847" w:rsidRPr="00C92847" w:rsidRDefault="0053566C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Ц.Л. Фридманның «Банки и кредит в дореволюционном Казахстане (1900-1914гг.) еңбегін талдаңыз</w:t>
      </w:r>
      <w:r w:rsidR="00C928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.</w:t>
      </w:r>
    </w:p>
    <w:p w:rsidR="00C92847" w:rsidRPr="00C92847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C92847">
        <w:rPr>
          <w:rFonts w:ascii="Times New Roman" w:hAnsi="Times New Roman" w:cs="Times New Roman"/>
          <w:sz w:val="28"/>
          <w:szCs w:val="28"/>
          <w:lang w:val="kk-KZ"/>
        </w:rPr>
        <w:t>М.Х. Асылбековтың өмірі мен қызметін баяндап, «Формирование и развитие кадров железнодорожников Казахстана (1917-1970 гг.)» атты еңбегін талдаңыз және тарихи көзқарастарын бағалаңыз.</w:t>
      </w:r>
    </w:p>
    <w:p w:rsidR="00C92847" w:rsidRPr="00C92847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C92847">
        <w:rPr>
          <w:rFonts w:ascii="Times New Roman" w:hAnsi="Times New Roman" w:cs="Times New Roman"/>
          <w:sz w:val="28"/>
          <w:szCs w:val="28"/>
          <w:lang w:val="kk-KZ" w:eastAsia="ar-SA"/>
        </w:rPr>
        <w:t>О. Ысмағұловтың антропологиялық зерттеулеріне талдау жасап, тарихи көзқарастарға баға беріңіз.</w:t>
      </w:r>
    </w:p>
    <w:p w:rsidR="00C92847" w:rsidRPr="00C92847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C92847">
        <w:rPr>
          <w:rFonts w:ascii="Times New Roman" w:hAnsi="Times New Roman" w:cs="Times New Roman"/>
          <w:sz w:val="28"/>
          <w:szCs w:val="28"/>
          <w:lang w:val="kk-KZ"/>
        </w:rPr>
        <w:t>Ж. Қ. Қасымбаевтың өмірі мен қызметін сипаттаңыз, «Казахстан-Китай: караванная торговля в ХІХ-начале ХХ веков» атты еңбегін талдап, тарихи тұжырымдарын бағалаңыз.</w:t>
      </w:r>
    </w:p>
    <w:p w:rsidR="00C92847" w:rsidRPr="0053566C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C92847">
        <w:rPr>
          <w:rFonts w:ascii="Times New Roman" w:hAnsi="Times New Roman" w:cs="Times New Roman"/>
          <w:sz w:val="28"/>
          <w:szCs w:val="28"/>
          <w:lang w:val="kk-KZ"/>
        </w:rPr>
        <w:t>К.Р. Несипбаеваның өмірі мен қызметін баяндап,   «Современная англо-американская историография русской экспанции и колонизации Центральной Азии и Казахстана (ХҮШ-начало ХХ века)» атты еңбегін талдаңыз және тарихнамалық тұжырымдарын бағалаңыз.</w:t>
      </w:r>
    </w:p>
    <w:p w:rsidR="0053566C" w:rsidRDefault="0053566C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Ц.Л. Фридманның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«Иностранный капитал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дореволюционном Казахста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не» атты еңбегін талдаңыз.</w:t>
      </w:r>
    </w:p>
    <w:p w:rsidR="0053566C" w:rsidRPr="001A1625" w:rsidRDefault="0053566C" w:rsidP="0053566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53566C" w:rsidRPr="001A1625" w:rsidRDefault="0053566C" w:rsidP="0053566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53566C" w:rsidRPr="001A1625" w:rsidRDefault="0053566C" w:rsidP="0053566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А., 2016.</w:t>
      </w:r>
    </w:p>
    <w:p w:rsidR="0053566C" w:rsidRPr="001A1625" w:rsidRDefault="0053566C" w:rsidP="0053566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53566C" w:rsidRPr="001A1625" w:rsidRDefault="0053566C" w:rsidP="0053566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Төлебаев Т.Ә. ХІХ-ХХ-ғ. басындағы Қазақстанның экономикалық-әлеуметтік дамуының тарихнамасы. – А., 2015. – 175 б.</w:t>
      </w:r>
    </w:p>
    <w:p w:rsidR="00CE26CC" w:rsidRPr="00E473DC" w:rsidRDefault="00CE26CC" w:rsidP="00CE26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Есмағамбетов К.Л. Қазақтар шетел әдебиетінде. А., 1998.</w:t>
      </w:r>
    </w:p>
    <w:p w:rsidR="0053566C" w:rsidRPr="00C92847" w:rsidRDefault="0053566C" w:rsidP="0053566C">
      <w:pPr>
        <w:pStyle w:val="a3"/>
        <w:tabs>
          <w:tab w:val="left" w:pos="180"/>
          <w:tab w:val="left" w:pos="709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</w:p>
    <w:p w:rsidR="00C92847" w:rsidRDefault="00C92847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4B19A3" w:rsidRDefault="00D03053" w:rsidP="004B19A3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Б</w:t>
      </w:r>
      <w:r w:rsidR="004B19A3">
        <w:rPr>
          <w:rFonts w:ascii="Times New Roman" w:hAnsi="Times New Roman" w:cs="Times New Roman"/>
          <w:b/>
          <w:sz w:val="28"/>
          <w:szCs w:val="28"/>
          <w:lang w:val="kk-KZ" w:eastAsia="ar-SA"/>
        </w:rPr>
        <w:t>ӨЖ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-5</w:t>
      </w:r>
      <w:bookmarkStart w:id="0" w:name="_GoBack"/>
      <w:bookmarkEnd w:id="0"/>
      <w:r w:rsidR="004B19A3"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.</w:t>
      </w:r>
      <w:r w:rsidR="004B19A3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Тәуелсіздік кезеңдегі тарихшылардың бір монографиялық еңбегіне тарихнамалық талдау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lastRenderedPageBreak/>
        <w:t>Т</w:t>
      </w:r>
      <w:r w:rsidRPr="005C1331">
        <w:rPr>
          <w:rFonts w:ascii="Times New Roman" w:hAnsi="Times New Roman" w:cs="Times New Roman"/>
          <w:b/>
          <w:sz w:val="28"/>
          <w:szCs w:val="28"/>
          <w:lang w:val="kk-KZ" w:eastAsia="ar-SA"/>
        </w:rPr>
        <w:t>апсырма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.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Төмендегі еңбектерге тарихнамалық талдау жасаңдар. Көлемі 14 беттен кем болмауы керек.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Артықбаев Ж.О. Кочевники Евразии. - СПб., «Мажор», 2005.-320 с.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Атабаев Қ.М. Деректану.-Алматы: «Қазақ тарихы», 2007. -272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Аяған Б. Рассвет и сумерки казахской степи. –Алматы: «Литра-М», 2014.-264 с.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Мұхаметханұлы Н. Қазақ тарихының өзекті мәселелері. –Павлодар: 2010.-311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Мұхаметханұлы Н. Халықаралық феномен: қазақ халқының бөлінуі мен тұтастану үрдісі.-Алматы: «Қазақ университеті», 2021. -250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Мұхаметханұлы Н. Ізденіс: .-Алматы: «Мерей», 2014, 248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Мұхатова О.Х. Отандық тарихи ойдың қалыптасуы мен дамуы. .-Алматы: «Қазақ университеті», 2017.-224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Кәрібаев Б. Қазақ хандығының құрылу тарихы. –Алматы: «Сардар», 2014. -520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Кәрібаев Б. Қазақ хандығының күшеюі. –Алматы: «Сардар», 2015. -176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Қинаятұлы З. Қазақ мемлекеті және Жошы хан. –Астана: «Елорда», 2004. -344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Қинаятұлы З. Тарихқа көзқарас. –Алматы: «Мерей», 2017. -456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Қойгелдиев М. Қиянат анатомиясы. –Алматы, «Арыс», 2020. -360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Омарбеков Т. Қазақ мемлекеті: қағанаттар, ұлыстар мен хандықтар баяны. –Алматы: «Хан тәңірі», 2017. -342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Омарбеков Т. Қазақ түркілерінің мемлекеттілігі. –Алматы: «Қазақ университеті», 2015.-192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Төлеубаев Ә.Т. Қазақ халқы этнографиясының мәселелері. –Алматы: Service Press, 2013. -496 б.</w:t>
      </w:r>
    </w:p>
    <w:p w:rsidR="004B19A3" w:rsidRPr="005C1331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>Төлеубаев Ә.Т. Қазақстан археологиясының қола және ерте темір дәуірі мәселелері. –Алматы: Service Press, 2013. -520 б.</w:t>
      </w:r>
    </w:p>
    <w:p w:rsidR="004B19A3" w:rsidRPr="001A1625" w:rsidRDefault="004B19A3" w:rsidP="004B19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9A3" w:rsidRDefault="004B19A3" w:rsidP="004B19A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9A3" w:rsidRPr="00E473DC" w:rsidRDefault="004B19A3" w:rsidP="004B19A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Әдебиет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Артықбаев Ж.О. Этнос және қоғам. Қарағанды, 1995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Казахское общество: традиции и инновации. Караганды, 1993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История Казахстана в Х1Х веке. Караганды, 1992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Дулатова Д.И. Историография дореволюционного Казахстана. А., 1984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Нұрпейісов К.Н. Алаш һәм Алашорда. А., 1994 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Есмағамбетов К.Л. Қазақтар шетел әдебиетінде. А., 1998.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Мұхатова О.Х. Қазақстан тарихының тарихнамасы. А., 2016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Қасымбаев Ж.Қ. Хан Кене. А., 1993.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Касымбаев Ж.К. История города Акмолы. А., 1995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Козыбаев И.М. Историография Казахстана: уроки истории. А., 1990 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Қозыбаев М.Қ. Ақтаңдақтар ақиқаты. А., 1991.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Қойгелдиев М. Тұтас Түркістан идеясы және Мұстафа Шоқайұлы. А., 1997.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Абилев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А.К. Русская историография истории Казахстана ХҮШ-начала ХХ веков. –Караганда: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1988. –111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М.Х. Формирование и развитие кадров железнодорожников Казахстана (1917-1970 гг.). –Алма-Ата: Наука, 1973. -327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Бекмаханов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Е.Б. Присоединение Казахстана к России. -М.: Изд-во АН СССР, 1957. –342 с.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қоғамындағы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әкімшілік-шаруашылық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Редакциясын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басқарған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т.ғ.д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., профессор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К.Ә.Берденова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. –Алматы: Экономика, 1999. -361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Б.Сулейменов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Аграрный вопрос в Казахстане последней трети ХІХ-начала ХХ в. (1867-1907гг). -Алма-Ата: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ССР. 1963. –411 с.;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П.Г.Галузо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Аграрные отношения на Юге Казахстана в 1867-1914 гг. Алма-Ата: Наука, 1965. –С.345.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1625">
        <w:rPr>
          <w:rFonts w:ascii="Times New Roman" w:hAnsi="Times New Roman" w:cs="Times New Roman"/>
          <w:sz w:val="28"/>
          <w:szCs w:val="28"/>
        </w:rPr>
        <w:t>К.А.,Коробков</w:t>
      </w:r>
      <w:proofErr w:type="spellEnd"/>
      <w:proofErr w:type="gramEnd"/>
      <w:r w:rsidRPr="001A1625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Ташенов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Б.Т. Экономическая история Казахстана. –Алматы: Экономика, 1998. -С.3.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Кабдиев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Д. Развитие экономической мысли в Казахстане (конец ХІХ – начало ХХ века). –Алма-Ата: Казахстан, 1978.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 История города Акмолы (1832-1917 гг.). Приложение к энциклопедии “Акмола”.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, 1995. -С.111;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lastRenderedPageBreak/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Агубаев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Н. История Акмолы: (ХІХ – начало ХХ века): исследования, источники, комментарии.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1998. -С.174.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Материалы объединенной научной сессии, посвященной истории Средней Азии и Казахстана в дооктябрьский период. –Ташкент: Изд. АН Уз ССР, 1955. С.590.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Турсунбаев А.Б. Казахский аул в трех революциях. –Алма-Ата: Казахстан, 1967. -483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Сундетов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С.А. О генезисе капитализма в сельском хозяйстве Казахстана (На материалах северо-восточных областей). –Алма-Ата: Наука, 1970. -127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Ж.К. Города Восточного Казахстана в 1861-1917 гг. (Социально-экономический аспект). –Алма-Ата: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1990. -184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Қазақстан тарихының өзекті мәселелері.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</w:p>
    <w:p w:rsidR="004B19A3" w:rsidRPr="001A1625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А., 2016.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Төлебаев Т.Ә. ХІХ-ХХ-ғ. басындағы Қазақстанның экономикалық-әлеуметтік дамуының тарихнамасы. – А., 2015. – 175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Фридман Ц.Л. Банки и кредит в дореволюционном Казахстане (1900 – 1914 гг.). –Алма-Ата: Казахстан, 1974. С.175.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</w:rPr>
        <w:t xml:space="preserve">Чуланов Г. Промышленность дореволюционного Казахстана. –Алма-Ата: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1960.</w:t>
      </w:r>
    </w:p>
    <w:p w:rsidR="004B19A3" w:rsidRP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</w:rPr>
        <w:t xml:space="preserve">Фридман Ц.Л. Иностранный капитал в дореволюционном Казахстане. –Алма-Ата: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Казгосиздат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1960.</w:t>
      </w:r>
    </w:p>
    <w:sectPr w:rsidR="004B19A3" w:rsidRPr="004B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016EE"/>
    <w:multiLevelType w:val="hybridMultilevel"/>
    <w:tmpl w:val="D3C261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2F8A"/>
    <w:multiLevelType w:val="hybridMultilevel"/>
    <w:tmpl w:val="E248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0762E"/>
    <w:multiLevelType w:val="hybridMultilevel"/>
    <w:tmpl w:val="44D6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13"/>
    <w:rsid w:val="00082A13"/>
    <w:rsid w:val="000D3FFC"/>
    <w:rsid w:val="004B19A3"/>
    <w:rsid w:val="0053566C"/>
    <w:rsid w:val="006E0431"/>
    <w:rsid w:val="006F715A"/>
    <w:rsid w:val="00C92847"/>
    <w:rsid w:val="00CE26CC"/>
    <w:rsid w:val="00D0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955D2-A957-403B-B20B-E58BFA4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9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2024-09-04T14:55:00Z</dcterms:created>
  <dcterms:modified xsi:type="dcterms:W3CDTF">2024-09-04T16:00:00Z</dcterms:modified>
</cp:coreProperties>
</file>